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3E11E" w14:textId="77777777" w:rsidR="00E05D09" w:rsidRPr="00C36DA0" w:rsidRDefault="00E05D09" w:rsidP="00E05D09">
      <w:pPr>
        <w:pStyle w:val="Heading1"/>
        <w:rPr>
          <w:sz w:val="24"/>
          <w:u w:val="single"/>
        </w:rPr>
      </w:pPr>
      <w:r w:rsidRPr="00C36DA0">
        <w:rPr>
          <w:sz w:val="24"/>
          <w:u w:val="single"/>
        </w:rPr>
        <w:t>UNISON WEST SUSSEX</w:t>
      </w:r>
    </w:p>
    <w:p w14:paraId="70300001" w14:textId="77777777" w:rsidR="00E05D09" w:rsidRPr="00C36DA0" w:rsidRDefault="00E05D09" w:rsidP="00E05D09">
      <w:pPr>
        <w:widowControl w:val="0"/>
        <w:jc w:val="both"/>
        <w:rPr>
          <w:rFonts w:ascii="Arial" w:hAnsi="Arial"/>
          <w:sz w:val="24"/>
          <w:u w:val="single"/>
        </w:rPr>
      </w:pPr>
    </w:p>
    <w:p w14:paraId="7C7D2AD5" w14:textId="77777777" w:rsidR="00E05D09" w:rsidRPr="00C36DA0" w:rsidRDefault="00E05D09" w:rsidP="00E05D09">
      <w:pPr>
        <w:widowControl w:val="0"/>
        <w:jc w:val="both"/>
        <w:rPr>
          <w:rFonts w:ascii="Arial" w:hAnsi="Arial"/>
          <w:sz w:val="24"/>
          <w:u w:val="single"/>
        </w:rPr>
      </w:pPr>
      <w:r w:rsidRPr="00C36DA0">
        <w:rPr>
          <w:rFonts w:ascii="Arial" w:hAnsi="Arial"/>
          <w:b/>
          <w:sz w:val="24"/>
          <w:u w:val="single"/>
        </w:rPr>
        <w:t>INFORMATION FOR APPLICANTS</w:t>
      </w:r>
    </w:p>
    <w:p w14:paraId="68E132F9" w14:textId="77777777" w:rsidR="00E05D09" w:rsidRDefault="00E05D09" w:rsidP="00E05D09">
      <w:pPr>
        <w:widowControl w:val="0"/>
        <w:jc w:val="both"/>
        <w:rPr>
          <w:rFonts w:ascii="Arial" w:hAnsi="Arial"/>
          <w:sz w:val="24"/>
        </w:rPr>
      </w:pPr>
    </w:p>
    <w:p w14:paraId="226D7591" w14:textId="77777777" w:rsidR="00E05D09" w:rsidRDefault="00E05D09" w:rsidP="00E05D09">
      <w:pPr>
        <w:widowControl w:val="0"/>
        <w:jc w:val="both"/>
        <w:rPr>
          <w:rFonts w:ascii="Arial" w:hAnsi="Arial"/>
          <w:sz w:val="24"/>
        </w:rPr>
      </w:pPr>
      <w:r>
        <w:rPr>
          <w:rFonts w:ascii="Arial" w:hAnsi="Arial"/>
          <w:sz w:val="24"/>
        </w:rPr>
        <w:t>1.</w:t>
      </w:r>
      <w:r>
        <w:rPr>
          <w:rFonts w:ascii="Arial" w:hAnsi="Arial"/>
          <w:sz w:val="24"/>
        </w:rPr>
        <w:tab/>
      </w:r>
      <w:r>
        <w:rPr>
          <w:rFonts w:ascii="Arial" w:hAnsi="Arial"/>
          <w:b/>
          <w:sz w:val="24"/>
        </w:rPr>
        <w:t>The Branch</w:t>
      </w:r>
    </w:p>
    <w:p w14:paraId="5C43FFDC" w14:textId="77777777" w:rsidR="00E05D09" w:rsidRDefault="00E05D09" w:rsidP="00E05D09">
      <w:pPr>
        <w:widowControl w:val="0"/>
        <w:jc w:val="both"/>
        <w:rPr>
          <w:rFonts w:ascii="Arial" w:hAnsi="Arial"/>
          <w:sz w:val="24"/>
        </w:rPr>
      </w:pPr>
    </w:p>
    <w:p w14:paraId="0369A6EB" w14:textId="44460D92" w:rsidR="00E05D09" w:rsidRDefault="00E05D09" w:rsidP="00E05D09">
      <w:pPr>
        <w:pStyle w:val="BodyTextIndent"/>
        <w:rPr>
          <w:sz w:val="24"/>
        </w:rPr>
      </w:pPr>
      <w:r>
        <w:rPr>
          <w:sz w:val="24"/>
        </w:rPr>
        <w:t xml:space="preserve">We are a Branch of the largest public service trade union in </w:t>
      </w:r>
      <w:smartTag w:uri="urn:schemas-microsoft-com:office:smarttags" w:element="country-region">
        <w:smartTag w:uri="urn:schemas-microsoft-com:office:smarttags" w:element="place">
          <w:r>
            <w:rPr>
              <w:sz w:val="24"/>
            </w:rPr>
            <w:t>Britain</w:t>
          </w:r>
        </w:smartTag>
      </w:smartTag>
      <w:r>
        <w:rPr>
          <w:sz w:val="24"/>
        </w:rPr>
        <w:t>. We have</w:t>
      </w:r>
      <w:r w:rsidR="008B4A89">
        <w:rPr>
          <w:sz w:val="24"/>
        </w:rPr>
        <w:t xml:space="preserve"> over</w:t>
      </w:r>
      <w:r>
        <w:rPr>
          <w:sz w:val="24"/>
        </w:rPr>
        <w:t xml:space="preserve"> 6,</w:t>
      </w:r>
      <w:r w:rsidR="008B4A89">
        <w:rPr>
          <w:sz w:val="24"/>
        </w:rPr>
        <w:t>000</w:t>
      </w:r>
      <w:r>
        <w:rPr>
          <w:sz w:val="24"/>
        </w:rPr>
        <w:t xml:space="preserve"> full members, mainly employed by West Sussex County Council, in both Corporate and </w:t>
      </w:r>
      <w:r w:rsidR="00CC6D71">
        <w:rPr>
          <w:sz w:val="24"/>
        </w:rPr>
        <w:t>S</w:t>
      </w:r>
      <w:r>
        <w:rPr>
          <w:sz w:val="24"/>
        </w:rPr>
        <w:t>chool</w:t>
      </w:r>
      <w:r w:rsidR="00CC6D71">
        <w:rPr>
          <w:sz w:val="24"/>
        </w:rPr>
        <w:t>s,</w:t>
      </w:r>
      <w:r>
        <w:rPr>
          <w:sz w:val="24"/>
        </w:rPr>
        <w:t xml:space="preserve"> but also within colleges, voluntary organisations and the private sector. The Branch has</w:t>
      </w:r>
      <w:r w:rsidR="00816FE1">
        <w:rPr>
          <w:sz w:val="24"/>
        </w:rPr>
        <w:t xml:space="preserve"> over</w:t>
      </w:r>
      <w:r>
        <w:rPr>
          <w:sz w:val="24"/>
        </w:rPr>
        <w:t xml:space="preserve"> 7</w:t>
      </w:r>
      <w:r w:rsidR="00816FE1">
        <w:rPr>
          <w:sz w:val="24"/>
        </w:rPr>
        <w:t>00</w:t>
      </w:r>
      <w:r>
        <w:rPr>
          <w:sz w:val="24"/>
        </w:rPr>
        <w:t xml:space="preserve"> retired members. </w:t>
      </w:r>
    </w:p>
    <w:p w14:paraId="1E687ECD" w14:textId="77777777" w:rsidR="00E05D09" w:rsidRDefault="00E05D09" w:rsidP="00E05D09">
      <w:pPr>
        <w:pStyle w:val="BodyTextIndent"/>
        <w:rPr>
          <w:sz w:val="24"/>
        </w:rPr>
      </w:pPr>
    </w:p>
    <w:p w14:paraId="37BB8000" w14:textId="07E81BCA" w:rsidR="00E05D09" w:rsidRDefault="00E05D09" w:rsidP="00CC6D71">
      <w:pPr>
        <w:pStyle w:val="BodyTextIndent"/>
        <w:jc w:val="left"/>
        <w:rPr>
          <w:sz w:val="24"/>
        </w:rPr>
      </w:pPr>
      <w:r>
        <w:rPr>
          <w:sz w:val="24"/>
        </w:rPr>
        <w:t xml:space="preserve">Information about UNISON is available at </w:t>
      </w:r>
      <w:hyperlink r:id="rId5" w:history="1">
        <w:r>
          <w:rPr>
            <w:rStyle w:val="Hyperlink"/>
            <w:rFonts w:eastAsiaTheme="majorEastAsia"/>
            <w:sz w:val="24"/>
          </w:rPr>
          <w:t>www.unison.org.uk</w:t>
        </w:r>
      </w:hyperlink>
      <w:r>
        <w:rPr>
          <w:sz w:val="24"/>
        </w:rPr>
        <w:t xml:space="preserve"> and at </w:t>
      </w:r>
      <w:hyperlink r:id="rId6" w:history="1">
        <w:r>
          <w:rPr>
            <w:rStyle w:val="Hyperlink"/>
            <w:rFonts w:eastAsiaTheme="majorEastAsia"/>
            <w:sz w:val="24"/>
          </w:rPr>
          <w:t>www.unisonwestsussex.org.uk</w:t>
        </w:r>
      </w:hyperlink>
    </w:p>
    <w:p w14:paraId="2F2A5B1D" w14:textId="77777777" w:rsidR="00E05D09" w:rsidRDefault="00E05D09" w:rsidP="00E05D09">
      <w:pPr>
        <w:widowControl w:val="0"/>
        <w:jc w:val="both"/>
        <w:rPr>
          <w:rFonts w:ascii="Arial" w:hAnsi="Arial"/>
          <w:sz w:val="24"/>
        </w:rPr>
      </w:pPr>
    </w:p>
    <w:p w14:paraId="06F63C95" w14:textId="77777777" w:rsidR="00E05D09" w:rsidRDefault="00E05D09" w:rsidP="00E05D09">
      <w:pPr>
        <w:widowControl w:val="0"/>
        <w:ind w:left="720"/>
        <w:jc w:val="both"/>
        <w:rPr>
          <w:rFonts w:ascii="Arial" w:hAnsi="Arial"/>
          <w:sz w:val="24"/>
        </w:rPr>
      </w:pPr>
      <w:r>
        <w:rPr>
          <w:rFonts w:ascii="Arial" w:hAnsi="Arial"/>
          <w:sz w:val="24"/>
        </w:rPr>
        <w:t>The Branch Secretariat is made up of:</w:t>
      </w:r>
    </w:p>
    <w:p w14:paraId="2F7ED9D3" w14:textId="77777777" w:rsidR="00E05D09" w:rsidRDefault="00E05D09" w:rsidP="00E05D09">
      <w:pPr>
        <w:widowControl w:val="0"/>
        <w:numPr>
          <w:ilvl w:val="0"/>
          <w:numId w:val="1"/>
        </w:numPr>
        <w:jc w:val="both"/>
        <w:rPr>
          <w:rFonts w:ascii="Arial" w:hAnsi="Arial"/>
          <w:sz w:val="24"/>
        </w:rPr>
      </w:pPr>
      <w:r>
        <w:rPr>
          <w:rFonts w:ascii="Arial" w:hAnsi="Arial"/>
          <w:sz w:val="24"/>
        </w:rPr>
        <w:t>the Branch Secretary (full-time)</w:t>
      </w:r>
    </w:p>
    <w:p w14:paraId="3077483F" w14:textId="6BB3897B" w:rsidR="00E05D09" w:rsidRDefault="00E05D09" w:rsidP="00E05D09">
      <w:pPr>
        <w:widowControl w:val="0"/>
        <w:numPr>
          <w:ilvl w:val="0"/>
          <w:numId w:val="1"/>
        </w:numPr>
        <w:jc w:val="both"/>
        <w:rPr>
          <w:rFonts w:ascii="Arial" w:hAnsi="Arial"/>
          <w:sz w:val="24"/>
        </w:rPr>
      </w:pPr>
      <w:r>
        <w:rPr>
          <w:rFonts w:ascii="Arial" w:hAnsi="Arial"/>
          <w:sz w:val="24"/>
        </w:rPr>
        <w:t>Deputy Branch Secretary (</w:t>
      </w:r>
      <w:r w:rsidR="00CC6D71">
        <w:rPr>
          <w:rFonts w:ascii="Arial" w:hAnsi="Arial"/>
          <w:sz w:val="24"/>
        </w:rPr>
        <w:t>full</w:t>
      </w:r>
      <w:r>
        <w:rPr>
          <w:rFonts w:ascii="Arial" w:hAnsi="Arial"/>
          <w:sz w:val="24"/>
        </w:rPr>
        <w:t>-time)</w:t>
      </w:r>
    </w:p>
    <w:p w14:paraId="6B1B757F" w14:textId="77777777" w:rsidR="00E05D09" w:rsidRDefault="00E05D09" w:rsidP="00E05D09">
      <w:pPr>
        <w:widowControl w:val="0"/>
        <w:numPr>
          <w:ilvl w:val="0"/>
          <w:numId w:val="1"/>
        </w:numPr>
        <w:jc w:val="both"/>
        <w:rPr>
          <w:rFonts w:ascii="Arial" w:hAnsi="Arial"/>
          <w:sz w:val="24"/>
        </w:rPr>
      </w:pPr>
      <w:r>
        <w:rPr>
          <w:rFonts w:ascii="Arial" w:hAnsi="Arial"/>
          <w:sz w:val="24"/>
        </w:rPr>
        <w:t>an Employment Caseworker (part-time)</w:t>
      </w:r>
    </w:p>
    <w:p w14:paraId="17777676" w14:textId="77777777" w:rsidR="00E05D09" w:rsidRDefault="00E05D09" w:rsidP="00E05D09">
      <w:pPr>
        <w:widowControl w:val="0"/>
        <w:numPr>
          <w:ilvl w:val="0"/>
          <w:numId w:val="1"/>
        </w:numPr>
        <w:jc w:val="both"/>
        <w:rPr>
          <w:rFonts w:ascii="Arial" w:hAnsi="Arial"/>
          <w:sz w:val="24"/>
        </w:rPr>
      </w:pPr>
      <w:r>
        <w:rPr>
          <w:rFonts w:ascii="Arial" w:hAnsi="Arial"/>
          <w:sz w:val="24"/>
        </w:rPr>
        <w:t>a Branch Negotiations Officer (part-time)</w:t>
      </w:r>
    </w:p>
    <w:p w14:paraId="5D0840F1" w14:textId="77777777" w:rsidR="00E05D09" w:rsidRDefault="00E05D09" w:rsidP="00E05D09">
      <w:pPr>
        <w:widowControl w:val="0"/>
        <w:numPr>
          <w:ilvl w:val="0"/>
          <w:numId w:val="1"/>
        </w:numPr>
        <w:jc w:val="both"/>
        <w:rPr>
          <w:rFonts w:ascii="Arial" w:hAnsi="Arial"/>
          <w:sz w:val="24"/>
        </w:rPr>
      </w:pPr>
      <w:r>
        <w:rPr>
          <w:rFonts w:ascii="Arial" w:hAnsi="Arial"/>
          <w:sz w:val="24"/>
        </w:rPr>
        <w:t>a Branch Negotiations Officer (full-time)</w:t>
      </w:r>
    </w:p>
    <w:p w14:paraId="20B0409C" w14:textId="4A62CCDB" w:rsidR="00E05D09" w:rsidRDefault="00E05D09" w:rsidP="00E05D09">
      <w:pPr>
        <w:widowControl w:val="0"/>
        <w:numPr>
          <w:ilvl w:val="0"/>
          <w:numId w:val="1"/>
        </w:numPr>
        <w:jc w:val="both"/>
        <w:rPr>
          <w:rFonts w:ascii="Arial" w:hAnsi="Arial"/>
          <w:sz w:val="24"/>
        </w:rPr>
      </w:pPr>
      <w:r>
        <w:rPr>
          <w:rFonts w:ascii="Arial" w:hAnsi="Arial"/>
          <w:sz w:val="24"/>
        </w:rPr>
        <w:t>t</w:t>
      </w:r>
      <w:r w:rsidR="00CC6D71">
        <w:rPr>
          <w:rFonts w:ascii="Arial" w:hAnsi="Arial"/>
          <w:sz w:val="24"/>
        </w:rPr>
        <w:t>hree</w:t>
      </w:r>
      <w:r>
        <w:rPr>
          <w:rFonts w:ascii="Arial" w:hAnsi="Arial"/>
          <w:sz w:val="24"/>
        </w:rPr>
        <w:t xml:space="preserve"> Administrative Assistants (full</w:t>
      </w:r>
      <w:r w:rsidR="00CC6D71">
        <w:rPr>
          <w:rFonts w:ascii="Arial" w:hAnsi="Arial"/>
          <w:sz w:val="24"/>
        </w:rPr>
        <w:t xml:space="preserve"> and part</w:t>
      </w:r>
      <w:r>
        <w:rPr>
          <w:rFonts w:ascii="Arial" w:hAnsi="Arial"/>
          <w:sz w:val="24"/>
        </w:rPr>
        <w:t>-time)</w:t>
      </w:r>
    </w:p>
    <w:p w14:paraId="24AB5918" w14:textId="77777777" w:rsidR="00E05D09" w:rsidRDefault="00E05D09" w:rsidP="00E05D09">
      <w:pPr>
        <w:widowControl w:val="0"/>
        <w:ind w:left="780"/>
        <w:jc w:val="both"/>
        <w:rPr>
          <w:rFonts w:ascii="Arial" w:hAnsi="Arial"/>
          <w:sz w:val="24"/>
        </w:rPr>
      </w:pPr>
    </w:p>
    <w:p w14:paraId="5C85BEF1" w14:textId="7D071456" w:rsidR="00E05D09" w:rsidRDefault="00E05D09" w:rsidP="00E05D09">
      <w:pPr>
        <w:widowControl w:val="0"/>
        <w:ind w:left="780"/>
        <w:jc w:val="both"/>
        <w:rPr>
          <w:rFonts w:ascii="Arial" w:hAnsi="Arial"/>
          <w:sz w:val="24"/>
        </w:rPr>
      </w:pPr>
      <w:r>
        <w:rPr>
          <w:rFonts w:ascii="Arial" w:hAnsi="Arial"/>
          <w:sz w:val="24"/>
        </w:rPr>
        <w:t>The Branch has around 100 lay representatives and</w:t>
      </w:r>
      <w:r w:rsidR="00642AF7">
        <w:rPr>
          <w:rFonts w:ascii="Arial" w:hAnsi="Arial"/>
          <w:sz w:val="24"/>
        </w:rPr>
        <w:t xml:space="preserve"> </w:t>
      </w:r>
      <w:proofErr w:type="gramStart"/>
      <w:r w:rsidR="00642AF7">
        <w:rPr>
          <w:rFonts w:ascii="Arial" w:hAnsi="Arial"/>
          <w:sz w:val="24"/>
        </w:rPr>
        <w:t>dedicated</w:t>
      </w:r>
      <w:proofErr w:type="gramEnd"/>
      <w:r>
        <w:rPr>
          <w:rFonts w:ascii="Arial" w:hAnsi="Arial"/>
          <w:sz w:val="24"/>
        </w:rPr>
        <w:t xml:space="preserve"> Branch Officers who support and advise members at work. </w:t>
      </w:r>
    </w:p>
    <w:p w14:paraId="11FAF97F" w14:textId="77777777" w:rsidR="00E05D09" w:rsidRDefault="00E05D09" w:rsidP="00E05D09">
      <w:pPr>
        <w:widowControl w:val="0"/>
        <w:jc w:val="both"/>
        <w:rPr>
          <w:rFonts w:ascii="Arial" w:hAnsi="Arial"/>
          <w:sz w:val="24"/>
        </w:rPr>
      </w:pPr>
    </w:p>
    <w:p w14:paraId="64423DB9" w14:textId="3227FDA6" w:rsidR="00E05D09" w:rsidRDefault="00E05D09" w:rsidP="00E05D09">
      <w:pPr>
        <w:widowControl w:val="0"/>
        <w:ind w:left="720"/>
        <w:jc w:val="both"/>
        <w:rPr>
          <w:rFonts w:ascii="Arial" w:hAnsi="Arial"/>
          <w:sz w:val="24"/>
        </w:rPr>
      </w:pPr>
      <w:r>
        <w:rPr>
          <w:rFonts w:ascii="Arial" w:hAnsi="Arial"/>
          <w:sz w:val="24"/>
        </w:rPr>
        <w:t xml:space="preserve">The Branch Office </w:t>
      </w:r>
      <w:r w:rsidR="00CC6D71">
        <w:rPr>
          <w:rFonts w:ascii="Arial" w:hAnsi="Arial"/>
          <w:sz w:val="24"/>
        </w:rPr>
        <w:t>is in</w:t>
      </w:r>
      <w:r>
        <w:rPr>
          <w:rFonts w:ascii="Arial" w:hAnsi="Arial"/>
          <w:sz w:val="24"/>
        </w:rPr>
        <w:t xml:space="preserve"> central Chichester, close to the shopping precinct. The accommodation is on the third floor of County Hall, West Street, Chichester. There is lift access to the second floor, followed by a flight of stairs to the office. There is </w:t>
      </w:r>
      <w:r w:rsidR="002672FA">
        <w:rPr>
          <w:rFonts w:ascii="Arial" w:hAnsi="Arial"/>
          <w:sz w:val="24"/>
        </w:rPr>
        <w:t>limited free staff parking</w:t>
      </w:r>
      <w:r w:rsidR="00653D05">
        <w:rPr>
          <w:rFonts w:ascii="Arial" w:hAnsi="Arial"/>
          <w:sz w:val="24"/>
        </w:rPr>
        <w:t>,</w:t>
      </w:r>
      <w:r w:rsidR="002672FA">
        <w:rPr>
          <w:rFonts w:ascii="Arial" w:hAnsi="Arial"/>
          <w:sz w:val="24"/>
        </w:rPr>
        <w:t xml:space="preserve"> </w:t>
      </w:r>
      <w:r>
        <w:rPr>
          <w:rFonts w:ascii="Arial" w:hAnsi="Arial"/>
          <w:sz w:val="24"/>
        </w:rPr>
        <w:t xml:space="preserve">and the bus and train stations are both a </w:t>
      </w:r>
      <w:r w:rsidR="00CC6D71">
        <w:rPr>
          <w:rFonts w:ascii="Arial" w:hAnsi="Arial"/>
          <w:sz w:val="24"/>
        </w:rPr>
        <w:t>10-minute</w:t>
      </w:r>
      <w:r>
        <w:rPr>
          <w:rFonts w:ascii="Arial" w:hAnsi="Arial"/>
          <w:sz w:val="24"/>
        </w:rPr>
        <w:t xml:space="preserve"> walk away.</w:t>
      </w:r>
    </w:p>
    <w:p w14:paraId="5C46D213" w14:textId="77777777" w:rsidR="00E05D09" w:rsidRDefault="00E05D09" w:rsidP="00E05D09">
      <w:pPr>
        <w:widowControl w:val="0"/>
        <w:jc w:val="both"/>
        <w:rPr>
          <w:rFonts w:ascii="Arial" w:hAnsi="Arial"/>
          <w:sz w:val="24"/>
        </w:rPr>
      </w:pPr>
    </w:p>
    <w:p w14:paraId="23F60403" w14:textId="77777777" w:rsidR="00E05D09" w:rsidRDefault="00E05D09" w:rsidP="00E05D09">
      <w:pPr>
        <w:widowControl w:val="0"/>
        <w:jc w:val="both"/>
        <w:rPr>
          <w:rFonts w:ascii="Arial" w:hAnsi="Arial"/>
          <w:sz w:val="24"/>
        </w:rPr>
      </w:pPr>
      <w:r>
        <w:rPr>
          <w:rFonts w:ascii="Arial" w:hAnsi="Arial"/>
          <w:sz w:val="24"/>
        </w:rPr>
        <w:t>2</w:t>
      </w:r>
      <w:r>
        <w:rPr>
          <w:rFonts w:ascii="Arial" w:hAnsi="Arial"/>
          <w:b/>
          <w:sz w:val="24"/>
        </w:rPr>
        <w:t>.</w:t>
      </w:r>
      <w:r>
        <w:rPr>
          <w:rFonts w:ascii="Arial" w:hAnsi="Arial"/>
          <w:b/>
          <w:sz w:val="24"/>
        </w:rPr>
        <w:tab/>
        <w:t>General Terms of Employment</w:t>
      </w:r>
    </w:p>
    <w:p w14:paraId="3004AA27" w14:textId="77777777" w:rsidR="00E05D09" w:rsidRDefault="00E05D09" w:rsidP="00E05D09">
      <w:pPr>
        <w:widowControl w:val="0"/>
        <w:jc w:val="both"/>
        <w:rPr>
          <w:rFonts w:ascii="Arial" w:hAnsi="Arial"/>
          <w:sz w:val="24"/>
        </w:rPr>
      </w:pPr>
    </w:p>
    <w:p w14:paraId="3E006373" w14:textId="507F6BFD" w:rsidR="00E05D09" w:rsidRDefault="00E05D09" w:rsidP="00E05D09">
      <w:pPr>
        <w:widowControl w:val="0"/>
        <w:ind w:left="720"/>
        <w:jc w:val="both"/>
        <w:rPr>
          <w:rFonts w:ascii="Arial" w:hAnsi="Arial"/>
          <w:sz w:val="24"/>
        </w:rPr>
      </w:pPr>
      <w:r>
        <w:rPr>
          <w:rFonts w:ascii="Arial" w:hAnsi="Arial"/>
          <w:sz w:val="24"/>
        </w:rPr>
        <w:t xml:space="preserve">In </w:t>
      </w:r>
      <w:r w:rsidR="00CC6D71">
        <w:rPr>
          <w:rFonts w:ascii="Arial" w:hAnsi="Arial"/>
          <w:sz w:val="24"/>
        </w:rPr>
        <w:t>general,</w:t>
      </w:r>
      <w:r>
        <w:rPr>
          <w:rFonts w:ascii="Arial" w:hAnsi="Arial"/>
          <w:sz w:val="24"/>
        </w:rPr>
        <w:t xml:space="preserve"> we apply local government terms and conditions of employment and seek to apply flexibility where that is of benefit to the staff and Branch.</w:t>
      </w:r>
      <w:r w:rsidR="00CC6D71">
        <w:rPr>
          <w:rFonts w:ascii="Arial" w:hAnsi="Arial"/>
          <w:sz w:val="24"/>
        </w:rPr>
        <w:t xml:space="preserve"> </w:t>
      </w:r>
      <w:r>
        <w:rPr>
          <w:rFonts w:ascii="Arial" w:hAnsi="Arial"/>
          <w:sz w:val="24"/>
        </w:rPr>
        <w:t xml:space="preserve">The Branch uses the National Joint Council (local government) grading </w:t>
      </w:r>
      <w:r w:rsidR="00CC6D71">
        <w:rPr>
          <w:rFonts w:ascii="Arial" w:hAnsi="Arial"/>
          <w:sz w:val="24"/>
        </w:rPr>
        <w:t>scheme and</w:t>
      </w:r>
      <w:r>
        <w:rPr>
          <w:rFonts w:ascii="Arial" w:hAnsi="Arial"/>
          <w:sz w:val="24"/>
        </w:rPr>
        <w:t xml:space="preserve"> pay increments and annual pay awards are made in line with the NJC scheme. This post is a </w:t>
      </w:r>
      <w:r w:rsidR="00CC6D71">
        <w:rPr>
          <w:rFonts w:ascii="Arial" w:hAnsi="Arial"/>
          <w:sz w:val="24"/>
        </w:rPr>
        <w:t>full time 2-year project</w:t>
      </w:r>
      <w:r>
        <w:rPr>
          <w:rFonts w:ascii="Arial" w:hAnsi="Arial"/>
          <w:sz w:val="24"/>
        </w:rPr>
        <w:t xml:space="preserve"> position. See ‘Terms and Conditions’ document for more detail.</w:t>
      </w:r>
    </w:p>
    <w:p w14:paraId="2FF3FEFB" w14:textId="77777777" w:rsidR="00E05D09" w:rsidRDefault="00E05D09" w:rsidP="00E05D09">
      <w:pPr>
        <w:widowControl w:val="0"/>
        <w:jc w:val="both"/>
        <w:rPr>
          <w:rFonts w:ascii="Arial" w:hAnsi="Arial"/>
          <w:sz w:val="24"/>
        </w:rPr>
      </w:pPr>
    </w:p>
    <w:p w14:paraId="3E89B29C" w14:textId="77777777" w:rsidR="00E05D09" w:rsidRDefault="00E05D09" w:rsidP="00E05D09">
      <w:pPr>
        <w:widowControl w:val="0"/>
        <w:jc w:val="both"/>
        <w:rPr>
          <w:rFonts w:ascii="Arial" w:hAnsi="Arial"/>
          <w:b/>
          <w:sz w:val="24"/>
        </w:rPr>
      </w:pPr>
      <w:r>
        <w:rPr>
          <w:rFonts w:ascii="Arial" w:hAnsi="Arial"/>
          <w:sz w:val="24"/>
        </w:rPr>
        <w:t>3.</w:t>
      </w:r>
      <w:r>
        <w:rPr>
          <w:rFonts w:ascii="Arial" w:hAnsi="Arial"/>
          <w:sz w:val="24"/>
        </w:rPr>
        <w:tab/>
      </w:r>
      <w:r>
        <w:rPr>
          <w:rFonts w:ascii="Arial" w:hAnsi="Arial"/>
          <w:b/>
          <w:sz w:val="24"/>
        </w:rPr>
        <w:t>Travel</w:t>
      </w:r>
    </w:p>
    <w:p w14:paraId="4395D2D4" w14:textId="77777777" w:rsidR="00E05D09" w:rsidRDefault="00E05D09" w:rsidP="00E05D09">
      <w:pPr>
        <w:widowControl w:val="0"/>
        <w:jc w:val="both"/>
        <w:rPr>
          <w:rFonts w:ascii="Arial" w:hAnsi="Arial"/>
          <w:b/>
          <w:sz w:val="24"/>
        </w:rPr>
      </w:pPr>
    </w:p>
    <w:p w14:paraId="65C5E5C8" w14:textId="77777777" w:rsidR="00E05D09" w:rsidRDefault="00E05D09" w:rsidP="00E05D09">
      <w:pPr>
        <w:widowControl w:val="0"/>
        <w:ind w:left="720"/>
        <w:jc w:val="both"/>
        <w:rPr>
          <w:rFonts w:ascii="Arial" w:hAnsi="Arial"/>
          <w:sz w:val="24"/>
        </w:rPr>
      </w:pPr>
      <w:r>
        <w:rPr>
          <w:rFonts w:ascii="Arial" w:hAnsi="Arial"/>
          <w:sz w:val="24"/>
        </w:rPr>
        <w:t xml:space="preserve">The role will involve </w:t>
      </w:r>
      <w:proofErr w:type="gramStart"/>
      <w:r>
        <w:rPr>
          <w:rFonts w:ascii="Arial" w:hAnsi="Arial"/>
          <w:sz w:val="24"/>
        </w:rPr>
        <w:t>some</w:t>
      </w:r>
      <w:proofErr w:type="gramEnd"/>
      <w:r>
        <w:rPr>
          <w:rFonts w:ascii="Arial" w:hAnsi="Arial"/>
          <w:sz w:val="24"/>
        </w:rPr>
        <w:t xml:space="preserve"> travel around West Sussex and occasionally beyond. It will be useful, though not essential, to hold a full driving license and have access to your own vehicle. UNISON pays 45 pence per mile to reimburse business mileage, and 50 pence per mile when carrying passengers. The branch encourages travel by public transport wherever possible.</w:t>
      </w:r>
    </w:p>
    <w:p w14:paraId="241A28F2" w14:textId="77777777" w:rsidR="00CC6D71" w:rsidRDefault="00CC6D71" w:rsidP="00E05D09">
      <w:pPr>
        <w:widowControl w:val="0"/>
        <w:ind w:left="720"/>
        <w:jc w:val="both"/>
        <w:rPr>
          <w:rFonts w:ascii="Arial" w:hAnsi="Arial"/>
          <w:sz w:val="24"/>
        </w:rPr>
      </w:pPr>
    </w:p>
    <w:p w14:paraId="42BA78D1" w14:textId="77777777" w:rsidR="00CC6D71" w:rsidRDefault="00CC6D71" w:rsidP="00E05D09">
      <w:pPr>
        <w:widowControl w:val="0"/>
        <w:ind w:left="720"/>
        <w:jc w:val="both"/>
        <w:rPr>
          <w:rFonts w:ascii="Arial" w:hAnsi="Arial"/>
          <w:sz w:val="24"/>
        </w:rPr>
      </w:pPr>
    </w:p>
    <w:p w14:paraId="740D1088" w14:textId="77777777" w:rsidR="00E05D09" w:rsidRDefault="00E05D09" w:rsidP="00E05D09">
      <w:pPr>
        <w:widowControl w:val="0"/>
        <w:ind w:left="720"/>
        <w:jc w:val="both"/>
        <w:rPr>
          <w:rFonts w:ascii="Arial" w:hAnsi="Arial"/>
          <w:sz w:val="24"/>
        </w:rPr>
      </w:pPr>
    </w:p>
    <w:p w14:paraId="34401A4F" w14:textId="77777777" w:rsidR="00E05D09" w:rsidRDefault="00E05D09" w:rsidP="00E05D09">
      <w:pPr>
        <w:widowControl w:val="0"/>
        <w:jc w:val="both"/>
        <w:rPr>
          <w:rFonts w:ascii="Arial" w:hAnsi="Arial"/>
          <w:sz w:val="24"/>
        </w:rPr>
      </w:pPr>
      <w:r>
        <w:rPr>
          <w:rFonts w:ascii="Arial" w:hAnsi="Arial"/>
          <w:sz w:val="24"/>
        </w:rPr>
        <w:lastRenderedPageBreak/>
        <w:t>4.</w:t>
      </w:r>
      <w:r>
        <w:rPr>
          <w:rFonts w:ascii="Arial" w:hAnsi="Arial"/>
          <w:sz w:val="24"/>
        </w:rPr>
        <w:tab/>
      </w:r>
      <w:r>
        <w:rPr>
          <w:rFonts w:ascii="Arial" w:hAnsi="Arial"/>
          <w:b/>
          <w:sz w:val="24"/>
        </w:rPr>
        <w:t>Confidentiality</w:t>
      </w:r>
    </w:p>
    <w:p w14:paraId="1A3E0791" w14:textId="77777777" w:rsidR="00E05D09" w:rsidRDefault="00E05D09" w:rsidP="00E05D09">
      <w:pPr>
        <w:widowControl w:val="0"/>
        <w:jc w:val="both"/>
        <w:rPr>
          <w:rFonts w:ascii="Arial" w:hAnsi="Arial"/>
          <w:sz w:val="24"/>
        </w:rPr>
      </w:pPr>
    </w:p>
    <w:p w14:paraId="58B5085C" w14:textId="77777777" w:rsidR="00E05D09" w:rsidRPr="00681EA0" w:rsidRDefault="00E05D09" w:rsidP="00E05D09">
      <w:pPr>
        <w:widowControl w:val="0"/>
        <w:ind w:left="720"/>
        <w:jc w:val="both"/>
        <w:rPr>
          <w:rFonts w:ascii="Arial" w:hAnsi="Arial"/>
          <w:sz w:val="24"/>
        </w:rPr>
      </w:pPr>
      <w:r>
        <w:rPr>
          <w:rFonts w:ascii="Arial" w:hAnsi="Arial"/>
          <w:sz w:val="24"/>
        </w:rPr>
        <w:t>It is an absolute requirement that our staff safeguard the confidentiality of information arising from our activities.</w:t>
      </w:r>
    </w:p>
    <w:p w14:paraId="340EA496" w14:textId="77777777" w:rsidR="00E05D09" w:rsidRDefault="00E05D09" w:rsidP="00E05D09">
      <w:pPr>
        <w:widowControl w:val="0"/>
        <w:jc w:val="both"/>
        <w:rPr>
          <w:rFonts w:ascii="Arial" w:hAnsi="Arial"/>
          <w:sz w:val="24"/>
        </w:rPr>
      </w:pPr>
    </w:p>
    <w:p w14:paraId="30CCEF4D" w14:textId="77777777" w:rsidR="00E05D09" w:rsidRDefault="00E05D09" w:rsidP="00E05D09">
      <w:pPr>
        <w:widowControl w:val="0"/>
        <w:jc w:val="both"/>
        <w:rPr>
          <w:rFonts w:ascii="Arial" w:hAnsi="Arial"/>
          <w:sz w:val="24"/>
        </w:rPr>
      </w:pPr>
      <w:r>
        <w:rPr>
          <w:rFonts w:ascii="Arial" w:hAnsi="Arial"/>
          <w:sz w:val="24"/>
        </w:rPr>
        <w:t>5.</w:t>
      </w:r>
      <w:r>
        <w:rPr>
          <w:rFonts w:ascii="Arial" w:hAnsi="Arial"/>
          <w:sz w:val="24"/>
        </w:rPr>
        <w:tab/>
      </w:r>
      <w:r>
        <w:rPr>
          <w:rFonts w:ascii="Arial" w:hAnsi="Arial"/>
          <w:b/>
          <w:sz w:val="24"/>
        </w:rPr>
        <w:t>Equal Opportunities</w:t>
      </w:r>
    </w:p>
    <w:p w14:paraId="41052A86" w14:textId="77777777" w:rsidR="00E05D09" w:rsidRDefault="00E05D09" w:rsidP="00E05D09">
      <w:pPr>
        <w:widowControl w:val="0"/>
        <w:jc w:val="both"/>
        <w:rPr>
          <w:rFonts w:ascii="Arial" w:hAnsi="Arial"/>
          <w:sz w:val="24"/>
        </w:rPr>
      </w:pPr>
    </w:p>
    <w:p w14:paraId="7E3D3071" w14:textId="2E6BDD58" w:rsidR="00E05D09" w:rsidRDefault="00E05D09" w:rsidP="00E05D09">
      <w:pPr>
        <w:widowControl w:val="0"/>
        <w:ind w:left="720"/>
        <w:jc w:val="both"/>
        <w:rPr>
          <w:rFonts w:ascii="Arial" w:hAnsi="Arial"/>
          <w:sz w:val="24"/>
        </w:rPr>
      </w:pPr>
      <w:r>
        <w:rPr>
          <w:rFonts w:ascii="Arial" w:hAnsi="Arial"/>
          <w:sz w:val="24"/>
        </w:rPr>
        <w:t xml:space="preserve">Equality of opportunity and non-discriminatory behaviour are key organisational values.  We aim to ensure that all staff interviews are conducted in a fair and professional manner.  We recognise that </w:t>
      </w:r>
      <w:proofErr w:type="gramStart"/>
      <w:r>
        <w:rPr>
          <w:rFonts w:ascii="Arial" w:hAnsi="Arial"/>
          <w:sz w:val="24"/>
        </w:rPr>
        <w:t>some</w:t>
      </w:r>
      <w:proofErr w:type="gramEnd"/>
      <w:r>
        <w:rPr>
          <w:rFonts w:ascii="Arial" w:hAnsi="Arial"/>
          <w:sz w:val="24"/>
        </w:rPr>
        <w:t xml:space="preserve"> people with disabilities may require support and other assistance at interview.  We will try to ensure that any requirements you have are met.  If you are invited for interview and are need such support or </w:t>
      </w:r>
      <w:r w:rsidR="00CC6D71">
        <w:rPr>
          <w:rFonts w:ascii="Arial" w:hAnsi="Arial"/>
          <w:sz w:val="24"/>
        </w:rPr>
        <w:t>assistance,</w:t>
      </w:r>
      <w:r>
        <w:rPr>
          <w:rFonts w:ascii="Arial" w:hAnsi="Arial"/>
          <w:sz w:val="24"/>
        </w:rPr>
        <w:t xml:space="preserve"> please let us know in advance so that we may make the necessary arrangements.</w:t>
      </w:r>
    </w:p>
    <w:p w14:paraId="0C78501F" w14:textId="77777777" w:rsidR="00E05D09" w:rsidRDefault="00E05D09" w:rsidP="00E05D09">
      <w:pPr>
        <w:widowControl w:val="0"/>
        <w:ind w:left="720"/>
        <w:jc w:val="both"/>
        <w:rPr>
          <w:rFonts w:ascii="Arial" w:hAnsi="Arial"/>
          <w:sz w:val="24"/>
        </w:rPr>
      </w:pPr>
    </w:p>
    <w:p w14:paraId="7EA66C7B" w14:textId="77777777" w:rsidR="00E05D09" w:rsidRPr="00C36DA0" w:rsidRDefault="00E05D09" w:rsidP="00E05D09">
      <w:pPr>
        <w:widowControl w:val="0"/>
        <w:jc w:val="both"/>
        <w:rPr>
          <w:rFonts w:ascii="Arial" w:hAnsi="Arial"/>
          <w:b/>
          <w:sz w:val="24"/>
        </w:rPr>
      </w:pPr>
      <w:r w:rsidRPr="00C36DA0">
        <w:rPr>
          <w:rFonts w:ascii="Arial" w:hAnsi="Arial"/>
          <w:sz w:val="24"/>
        </w:rPr>
        <w:t>6.</w:t>
      </w:r>
      <w:r>
        <w:rPr>
          <w:rFonts w:ascii="Arial" w:hAnsi="Arial"/>
          <w:b/>
          <w:sz w:val="24"/>
        </w:rPr>
        <w:tab/>
      </w:r>
      <w:r w:rsidRPr="00C36DA0">
        <w:rPr>
          <w:rFonts w:ascii="Arial" w:hAnsi="Arial"/>
          <w:b/>
          <w:sz w:val="24"/>
        </w:rPr>
        <w:t>Applications</w:t>
      </w:r>
    </w:p>
    <w:p w14:paraId="519CA5DD" w14:textId="77777777" w:rsidR="00E05D09" w:rsidRDefault="00E05D09" w:rsidP="00E05D09">
      <w:pPr>
        <w:widowControl w:val="0"/>
        <w:ind w:left="720"/>
        <w:jc w:val="both"/>
        <w:rPr>
          <w:rFonts w:ascii="Arial" w:hAnsi="Arial"/>
          <w:sz w:val="24"/>
        </w:rPr>
      </w:pPr>
    </w:p>
    <w:p w14:paraId="019400CE" w14:textId="3A01EE76" w:rsidR="00E05D09" w:rsidRDefault="00E05D09" w:rsidP="00E05D09">
      <w:pPr>
        <w:widowControl w:val="0"/>
        <w:ind w:left="720"/>
        <w:jc w:val="both"/>
        <w:rPr>
          <w:rFonts w:ascii="Arial" w:hAnsi="Arial"/>
          <w:sz w:val="24"/>
        </w:rPr>
      </w:pPr>
      <w:r>
        <w:rPr>
          <w:rFonts w:ascii="Arial" w:hAnsi="Arial"/>
          <w:sz w:val="24"/>
        </w:rPr>
        <w:t xml:space="preserve">Please complete the application form provided and return, </w:t>
      </w:r>
      <w:r w:rsidRPr="004935E1">
        <w:rPr>
          <w:rFonts w:ascii="Arial" w:hAnsi="Arial"/>
          <w:b/>
          <w:sz w:val="24"/>
          <w:u w:val="single"/>
        </w:rPr>
        <w:t>by email only</w:t>
      </w:r>
      <w:r>
        <w:rPr>
          <w:rFonts w:ascii="Arial" w:hAnsi="Arial"/>
          <w:sz w:val="24"/>
        </w:rPr>
        <w:t xml:space="preserve">, to </w:t>
      </w:r>
      <w:hyperlink r:id="rId7" w:history="1">
        <w:r w:rsidR="005C2F97" w:rsidRPr="009E172B">
          <w:rPr>
            <w:rStyle w:val="Hyperlink"/>
            <w:rFonts w:ascii="Arial" w:hAnsi="Arial"/>
            <w:sz w:val="24"/>
          </w:rPr>
          <w:t>keith.manville@westsussex.gov.uk</w:t>
        </w:r>
      </w:hyperlink>
    </w:p>
    <w:p w14:paraId="11E99252" w14:textId="77777777" w:rsidR="005C2F97" w:rsidRDefault="005C2F97" w:rsidP="00E05D09">
      <w:pPr>
        <w:widowControl w:val="0"/>
        <w:ind w:left="720"/>
        <w:jc w:val="both"/>
        <w:rPr>
          <w:rFonts w:ascii="Arial" w:hAnsi="Arial"/>
          <w:sz w:val="24"/>
        </w:rPr>
      </w:pPr>
    </w:p>
    <w:p w14:paraId="25EF996F" w14:textId="77777777" w:rsidR="00E05D09" w:rsidRPr="00C36DA0" w:rsidRDefault="00E05D09" w:rsidP="00E05D09">
      <w:pPr>
        <w:widowControl w:val="0"/>
        <w:ind w:left="720"/>
        <w:jc w:val="both"/>
        <w:rPr>
          <w:rFonts w:ascii="Arial" w:hAnsi="Arial"/>
          <w:sz w:val="24"/>
        </w:rPr>
      </w:pPr>
    </w:p>
    <w:p w14:paraId="73DDEC72" w14:textId="77777777" w:rsidR="00E05D09" w:rsidRPr="00C36DA0" w:rsidRDefault="00E05D09" w:rsidP="00E05D09">
      <w:pPr>
        <w:widowControl w:val="0"/>
        <w:jc w:val="both"/>
        <w:rPr>
          <w:rFonts w:ascii="Arial" w:hAnsi="Arial"/>
          <w:sz w:val="24"/>
        </w:rPr>
      </w:pPr>
      <w:r w:rsidRPr="00C36DA0">
        <w:rPr>
          <w:rFonts w:ascii="Arial" w:hAnsi="Arial"/>
          <w:sz w:val="24"/>
        </w:rPr>
        <w:t>7.</w:t>
      </w:r>
      <w:r w:rsidRPr="00C36DA0">
        <w:rPr>
          <w:rFonts w:ascii="Arial" w:hAnsi="Arial"/>
          <w:sz w:val="24"/>
        </w:rPr>
        <w:tab/>
      </w:r>
      <w:r>
        <w:rPr>
          <w:rFonts w:ascii="Arial" w:hAnsi="Arial"/>
          <w:b/>
          <w:sz w:val="24"/>
        </w:rPr>
        <w:t>Closing date for a</w:t>
      </w:r>
      <w:r w:rsidRPr="00C36DA0">
        <w:rPr>
          <w:rFonts w:ascii="Arial" w:hAnsi="Arial"/>
          <w:b/>
          <w:sz w:val="24"/>
        </w:rPr>
        <w:t>pplications</w:t>
      </w:r>
    </w:p>
    <w:p w14:paraId="23C4D4CE" w14:textId="77777777" w:rsidR="00E05D09" w:rsidRDefault="00E05D09" w:rsidP="00E05D09">
      <w:pPr>
        <w:widowControl w:val="0"/>
        <w:ind w:left="720"/>
        <w:jc w:val="both"/>
        <w:rPr>
          <w:rFonts w:ascii="Arial" w:hAnsi="Arial"/>
          <w:sz w:val="24"/>
        </w:rPr>
      </w:pPr>
    </w:p>
    <w:p w14:paraId="5124969C" w14:textId="24366C1A" w:rsidR="00E05D09" w:rsidRDefault="00E05D09" w:rsidP="00E05D09">
      <w:pPr>
        <w:widowControl w:val="0"/>
        <w:ind w:left="720"/>
        <w:jc w:val="both"/>
        <w:rPr>
          <w:rFonts w:ascii="Arial" w:hAnsi="Arial"/>
          <w:sz w:val="24"/>
        </w:rPr>
      </w:pPr>
      <w:r>
        <w:rPr>
          <w:rFonts w:ascii="Arial" w:hAnsi="Arial"/>
          <w:sz w:val="24"/>
        </w:rPr>
        <w:t xml:space="preserve">The closing date for applications is </w:t>
      </w:r>
      <w:r w:rsidRPr="00990B40">
        <w:rPr>
          <w:rFonts w:ascii="Arial" w:hAnsi="Arial"/>
          <w:sz w:val="24"/>
        </w:rPr>
        <w:t xml:space="preserve">10am, Monday </w:t>
      </w:r>
      <w:r w:rsidR="00225135">
        <w:rPr>
          <w:rFonts w:ascii="Arial" w:hAnsi="Arial"/>
          <w:sz w:val="24"/>
        </w:rPr>
        <w:t>23</w:t>
      </w:r>
      <w:r w:rsidR="00CC6D71">
        <w:rPr>
          <w:rFonts w:ascii="Arial" w:hAnsi="Arial"/>
          <w:sz w:val="24"/>
        </w:rPr>
        <w:t xml:space="preserve"> June 2025</w:t>
      </w:r>
      <w:r>
        <w:rPr>
          <w:rFonts w:ascii="Arial" w:hAnsi="Arial"/>
          <w:sz w:val="24"/>
        </w:rPr>
        <w:t>.</w:t>
      </w:r>
    </w:p>
    <w:p w14:paraId="03B2CC39" w14:textId="77777777" w:rsidR="00E05D09" w:rsidRPr="00C36DA0" w:rsidRDefault="00E05D09" w:rsidP="00E05D09">
      <w:pPr>
        <w:widowControl w:val="0"/>
        <w:ind w:left="720"/>
        <w:jc w:val="both"/>
        <w:rPr>
          <w:rFonts w:ascii="Arial" w:hAnsi="Arial"/>
          <w:sz w:val="24"/>
        </w:rPr>
      </w:pPr>
    </w:p>
    <w:p w14:paraId="7D51493F" w14:textId="77777777" w:rsidR="00E05D09" w:rsidRDefault="00E05D09" w:rsidP="00E05D09">
      <w:pPr>
        <w:pStyle w:val="Heading2"/>
      </w:pPr>
      <w:r w:rsidRPr="00C36DA0">
        <w:rPr>
          <w:b/>
        </w:rPr>
        <w:t>8.</w:t>
      </w:r>
      <w:r w:rsidRPr="00C36DA0">
        <w:rPr>
          <w:b/>
        </w:rPr>
        <w:tab/>
      </w:r>
      <w:r>
        <w:t>Interview d</w:t>
      </w:r>
      <w:r w:rsidRPr="00C36DA0">
        <w:t xml:space="preserve">ate </w:t>
      </w:r>
    </w:p>
    <w:p w14:paraId="3273EBFA" w14:textId="77777777" w:rsidR="00E05D09" w:rsidRDefault="00E05D09" w:rsidP="00E05D09">
      <w:pPr>
        <w:widowControl w:val="0"/>
        <w:ind w:left="720"/>
        <w:jc w:val="both"/>
        <w:rPr>
          <w:rFonts w:ascii="Arial" w:hAnsi="Arial"/>
          <w:b/>
          <w:bCs/>
          <w:sz w:val="24"/>
        </w:rPr>
      </w:pPr>
    </w:p>
    <w:p w14:paraId="3182FB17" w14:textId="67B58D3C" w:rsidR="00623FCC" w:rsidRDefault="00623FCC" w:rsidP="00E05D09">
      <w:pPr>
        <w:pStyle w:val="BodyTextIndent2"/>
      </w:pPr>
      <w:r>
        <w:t xml:space="preserve">There is </w:t>
      </w:r>
      <w:proofErr w:type="gramStart"/>
      <w:r>
        <w:t>some</w:t>
      </w:r>
      <w:proofErr w:type="gramEnd"/>
      <w:r>
        <w:t xml:space="preserve"> flexibility on interview dates.</w:t>
      </w:r>
    </w:p>
    <w:p w14:paraId="5D85A223" w14:textId="77777777" w:rsidR="00623FCC" w:rsidRDefault="00623FCC" w:rsidP="00E05D09">
      <w:pPr>
        <w:pStyle w:val="BodyTextIndent2"/>
      </w:pPr>
    </w:p>
    <w:p w14:paraId="2430937D" w14:textId="1074EE12" w:rsidR="00E05D09" w:rsidRDefault="00E05D09" w:rsidP="00E05D09">
      <w:pPr>
        <w:pStyle w:val="BodyTextIndent2"/>
      </w:pPr>
      <w:r>
        <w:t xml:space="preserve">Interviews for this post will be held on </w:t>
      </w:r>
      <w:r w:rsidRPr="00990B40">
        <w:t xml:space="preserve">Friday </w:t>
      </w:r>
      <w:r w:rsidR="002A27E8">
        <w:t>04 July</w:t>
      </w:r>
      <w:r w:rsidR="00642AF7">
        <w:t xml:space="preserve"> 2025</w:t>
      </w:r>
      <w:r w:rsidR="00623FCC">
        <w:t xml:space="preserve">, or alternatively on Saturday </w:t>
      </w:r>
      <w:r w:rsidR="002A27E8">
        <w:t>05</w:t>
      </w:r>
      <w:r w:rsidR="00623FCC">
        <w:t xml:space="preserve"> Ju</w:t>
      </w:r>
      <w:r w:rsidR="002A27E8">
        <w:t>ly</w:t>
      </w:r>
      <w:r w:rsidR="00623FCC">
        <w:t>, if required</w:t>
      </w:r>
      <w:r>
        <w:t>.</w:t>
      </w:r>
    </w:p>
    <w:p w14:paraId="260FC510" w14:textId="77777777" w:rsidR="00731A2E" w:rsidRDefault="00731A2E" w:rsidP="00E05D09">
      <w:pPr>
        <w:pStyle w:val="BodyTextIndent2"/>
      </w:pPr>
    </w:p>
    <w:p w14:paraId="3A6271E6" w14:textId="77777777" w:rsidR="00731A2E" w:rsidRPr="00731A2E" w:rsidRDefault="00731A2E" w:rsidP="00731A2E">
      <w:pPr>
        <w:pStyle w:val="BodyTextIndent2"/>
      </w:pPr>
      <w:r w:rsidRPr="00731A2E">
        <w:t>Please indicate on the application form if requesting the alternative interview date.</w:t>
      </w:r>
    </w:p>
    <w:p w14:paraId="3446EF11" w14:textId="77777777" w:rsidR="00731A2E" w:rsidRDefault="00731A2E" w:rsidP="00E05D09">
      <w:pPr>
        <w:pStyle w:val="BodyTextIndent2"/>
      </w:pPr>
    </w:p>
    <w:p w14:paraId="7696E8B1" w14:textId="77777777" w:rsidR="00E05D09" w:rsidRDefault="00E05D09" w:rsidP="00E05D09">
      <w:pPr>
        <w:widowControl w:val="0"/>
        <w:ind w:left="720"/>
        <w:jc w:val="both"/>
        <w:rPr>
          <w:rFonts w:ascii="Arial" w:hAnsi="Arial"/>
          <w:sz w:val="24"/>
        </w:rPr>
      </w:pPr>
    </w:p>
    <w:p w14:paraId="1669B6AE" w14:textId="77777777" w:rsidR="00E05D09" w:rsidRDefault="00E05D09" w:rsidP="00E05D09">
      <w:pPr>
        <w:widowControl w:val="0"/>
        <w:ind w:left="720"/>
        <w:jc w:val="both"/>
        <w:rPr>
          <w:rFonts w:ascii="Arial" w:hAnsi="Arial"/>
          <w:b/>
          <w:bCs/>
          <w:sz w:val="24"/>
        </w:rPr>
      </w:pPr>
      <w:r>
        <w:rPr>
          <w:rFonts w:ascii="Arial" w:hAnsi="Arial"/>
          <w:b/>
          <w:bCs/>
          <w:sz w:val="24"/>
        </w:rPr>
        <w:t xml:space="preserve"> </w:t>
      </w:r>
    </w:p>
    <w:p w14:paraId="7091E5BC" w14:textId="77777777" w:rsidR="00E05D09" w:rsidRDefault="00E05D09" w:rsidP="00E05D09">
      <w:pPr>
        <w:widowControl w:val="0"/>
        <w:ind w:left="720"/>
        <w:jc w:val="both"/>
        <w:rPr>
          <w:rFonts w:ascii="Arial" w:hAnsi="Arial"/>
          <w:sz w:val="24"/>
        </w:rPr>
      </w:pPr>
    </w:p>
    <w:p w14:paraId="282743CD" w14:textId="77777777" w:rsidR="00E05D09" w:rsidRDefault="00E05D09" w:rsidP="00E05D09">
      <w:pPr>
        <w:widowControl w:val="0"/>
        <w:ind w:left="720"/>
        <w:jc w:val="both"/>
        <w:rPr>
          <w:rFonts w:ascii="Arial" w:hAnsi="Arial"/>
          <w:sz w:val="24"/>
        </w:rPr>
      </w:pPr>
    </w:p>
    <w:p w14:paraId="0560D589" w14:textId="77777777" w:rsidR="00E05D09" w:rsidRDefault="00E05D09" w:rsidP="00E05D09">
      <w:pPr>
        <w:widowControl w:val="0"/>
        <w:ind w:left="720"/>
        <w:jc w:val="both"/>
        <w:rPr>
          <w:rFonts w:ascii="Arial" w:hAnsi="Arial"/>
          <w:sz w:val="24"/>
        </w:rPr>
      </w:pPr>
    </w:p>
    <w:p w14:paraId="6EEC95E0" w14:textId="77777777" w:rsidR="00E05D09" w:rsidRDefault="00E05D09" w:rsidP="00E05D09">
      <w:pPr>
        <w:widowControl w:val="0"/>
        <w:ind w:left="720"/>
        <w:jc w:val="both"/>
        <w:rPr>
          <w:rFonts w:ascii="Arial" w:hAnsi="Arial"/>
          <w:sz w:val="24"/>
        </w:rPr>
      </w:pPr>
    </w:p>
    <w:p w14:paraId="053E998E" w14:textId="77777777" w:rsidR="00E05D09" w:rsidRDefault="00E05D09" w:rsidP="00E05D09">
      <w:pPr>
        <w:widowControl w:val="0"/>
        <w:ind w:left="720"/>
        <w:jc w:val="both"/>
        <w:rPr>
          <w:rFonts w:ascii="Arial" w:hAnsi="Arial"/>
          <w:sz w:val="24"/>
        </w:rPr>
      </w:pPr>
    </w:p>
    <w:p w14:paraId="4D9594B5" w14:textId="77777777" w:rsidR="00E05D09" w:rsidRDefault="00E05D09" w:rsidP="00E05D09">
      <w:pPr>
        <w:widowControl w:val="0"/>
        <w:ind w:left="720"/>
        <w:jc w:val="both"/>
        <w:rPr>
          <w:rFonts w:ascii="Arial" w:hAnsi="Arial"/>
          <w:sz w:val="24"/>
        </w:rPr>
      </w:pPr>
    </w:p>
    <w:p w14:paraId="7E76BF76" w14:textId="77777777" w:rsidR="00E05D09" w:rsidRDefault="00E05D09" w:rsidP="00E05D09">
      <w:pPr>
        <w:widowControl w:val="0"/>
        <w:jc w:val="both"/>
        <w:rPr>
          <w:rFonts w:ascii="Arial" w:hAnsi="Arial"/>
          <w:sz w:val="24"/>
        </w:rPr>
      </w:pPr>
      <w:r>
        <w:rPr>
          <w:rFonts w:ascii="Arial" w:hAnsi="Arial"/>
          <w:sz w:val="24"/>
        </w:rPr>
        <w:t xml:space="preserve"> </w:t>
      </w:r>
    </w:p>
    <w:p w14:paraId="74294A5C" w14:textId="77777777" w:rsidR="006349F8" w:rsidRDefault="006349F8"/>
    <w:sectPr w:rsidR="006349F8" w:rsidSect="00E05D09">
      <w:endnotePr>
        <w:numFmt w:val="decimal"/>
      </w:endnotePr>
      <w:pgSz w:w="11905" w:h="16837"/>
      <w:pgMar w:top="1134" w:right="1440" w:bottom="1134"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91C02"/>
    <w:multiLevelType w:val="hybridMultilevel"/>
    <w:tmpl w:val="45683B5E"/>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num w:numId="1" w16cid:durableId="442266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D09"/>
    <w:rsid w:val="00010DA8"/>
    <w:rsid w:val="00225135"/>
    <w:rsid w:val="002672FA"/>
    <w:rsid w:val="002A27E8"/>
    <w:rsid w:val="004C19A7"/>
    <w:rsid w:val="004C26D2"/>
    <w:rsid w:val="005A68D7"/>
    <w:rsid w:val="005C2F97"/>
    <w:rsid w:val="00623FCC"/>
    <w:rsid w:val="006349F8"/>
    <w:rsid w:val="00642AF7"/>
    <w:rsid w:val="00653D05"/>
    <w:rsid w:val="00731A2E"/>
    <w:rsid w:val="00816FE1"/>
    <w:rsid w:val="008B4A89"/>
    <w:rsid w:val="008C05F6"/>
    <w:rsid w:val="00A17E33"/>
    <w:rsid w:val="00A22C1B"/>
    <w:rsid w:val="00CC6D71"/>
    <w:rsid w:val="00E05D09"/>
    <w:rsid w:val="00F71EC8"/>
    <w:rsid w:val="00FA20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7813C4E4"/>
  <w15:chartTrackingRefBased/>
  <w15:docId w15:val="{6E4DC5D1-55FA-4B08-9D40-2A6A8E5DD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D09"/>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qFormat/>
    <w:rsid w:val="00E05D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E05D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5D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5D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5D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5D0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5D0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5D0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5D0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5D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5D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5D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5D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5D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5D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5D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5D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5D09"/>
    <w:rPr>
      <w:rFonts w:eastAsiaTheme="majorEastAsia" w:cstheme="majorBidi"/>
      <w:color w:val="272727" w:themeColor="text1" w:themeTint="D8"/>
    </w:rPr>
  </w:style>
  <w:style w:type="paragraph" w:styleId="Title">
    <w:name w:val="Title"/>
    <w:basedOn w:val="Normal"/>
    <w:next w:val="Normal"/>
    <w:link w:val="TitleChar"/>
    <w:uiPriority w:val="10"/>
    <w:qFormat/>
    <w:rsid w:val="00E05D0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5D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5D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5D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5D09"/>
    <w:pPr>
      <w:spacing w:before="160"/>
      <w:jc w:val="center"/>
    </w:pPr>
    <w:rPr>
      <w:i/>
      <w:iCs/>
      <w:color w:val="404040" w:themeColor="text1" w:themeTint="BF"/>
    </w:rPr>
  </w:style>
  <w:style w:type="character" w:customStyle="1" w:styleId="QuoteChar">
    <w:name w:val="Quote Char"/>
    <w:basedOn w:val="DefaultParagraphFont"/>
    <w:link w:val="Quote"/>
    <w:uiPriority w:val="29"/>
    <w:rsid w:val="00E05D09"/>
    <w:rPr>
      <w:i/>
      <w:iCs/>
      <w:color w:val="404040" w:themeColor="text1" w:themeTint="BF"/>
    </w:rPr>
  </w:style>
  <w:style w:type="paragraph" w:styleId="ListParagraph">
    <w:name w:val="List Paragraph"/>
    <w:basedOn w:val="Normal"/>
    <w:uiPriority w:val="34"/>
    <w:qFormat/>
    <w:rsid w:val="00E05D09"/>
    <w:pPr>
      <w:ind w:left="720"/>
      <w:contextualSpacing/>
    </w:pPr>
  </w:style>
  <w:style w:type="character" w:styleId="IntenseEmphasis">
    <w:name w:val="Intense Emphasis"/>
    <w:basedOn w:val="DefaultParagraphFont"/>
    <w:uiPriority w:val="21"/>
    <w:qFormat/>
    <w:rsid w:val="00E05D09"/>
    <w:rPr>
      <w:i/>
      <w:iCs/>
      <w:color w:val="0F4761" w:themeColor="accent1" w:themeShade="BF"/>
    </w:rPr>
  </w:style>
  <w:style w:type="paragraph" w:styleId="IntenseQuote">
    <w:name w:val="Intense Quote"/>
    <w:basedOn w:val="Normal"/>
    <w:next w:val="Normal"/>
    <w:link w:val="IntenseQuoteChar"/>
    <w:uiPriority w:val="30"/>
    <w:qFormat/>
    <w:rsid w:val="00E05D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5D09"/>
    <w:rPr>
      <w:i/>
      <w:iCs/>
      <w:color w:val="0F4761" w:themeColor="accent1" w:themeShade="BF"/>
    </w:rPr>
  </w:style>
  <w:style w:type="character" w:styleId="IntenseReference">
    <w:name w:val="Intense Reference"/>
    <w:basedOn w:val="DefaultParagraphFont"/>
    <w:uiPriority w:val="32"/>
    <w:qFormat/>
    <w:rsid w:val="00E05D09"/>
    <w:rPr>
      <w:b/>
      <w:bCs/>
      <w:smallCaps/>
      <w:color w:val="0F4761" w:themeColor="accent1" w:themeShade="BF"/>
      <w:spacing w:val="5"/>
    </w:rPr>
  </w:style>
  <w:style w:type="paragraph" w:styleId="BodyTextIndent">
    <w:name w:val="Body Text Indent"/>
    <w:basedOn w:val="Normal"/>
    <w:link w:val="BodyTextIndentChar"/>
    <w:rsid w:val="00E05D09"/>
    <w:pPr>
      <w:widowControl w:val="0"/>
      <w:ind w:left="720"/>
      <w:jc w:val="both"/>
    </w:pPr>
    <w:rPr>
      <w:rFonts w:ascii="Arial" w:hAnsi="Arial"/>
    </w:rPr>
  </w:style>
  <w:style w:type="character" w:customStyle="1" w:styleId="BodyTextIndentChar">
    <w:name w:val="Body Text Indent Char"/>
    <w:basedOn w:val="DefaultParagraphFont"/>
    <w:link w:val="BodyTextIndent"/>
    <w:rsid w:val="00E05D09"/>
    <w:rPr>
      <w:rFonts w:ascii="Arial" w:eastAsia="Times New Roman" w:hAnsi="Arial" w:cs="Times New Roman"/>
      <w:kern w:val="0"/>
      <w:sz w:val="20"/>
      <w:szCs w:val="20"/>
      <w14:ligatures w14:val="none"/>
    </w:rPr>
  </w:style>
  <w:style w:type="paragraph" w:styleId="BodyTextIndent2">
    <w:name w:val="Body Text Indent 2"/>
    <w:basedOn w:val="Normal"/>
    <w:link w:val="BodyTextIndent2Char"/>
    <w:rsid w:val="00E05D09"/>
    <w:pPr>
      <w:widowControl w:val="0"/>
      <w:ind w:left="720"/>
      <w:jc w:val="both"/>
    </w:pPr>
    <w:rPr>
      <w:rFonts w:ascii="Arial" w:hAnsi="Arial"/>
      <w:sz w:val="24"/>
    </w:rPr>
  </w:style>
  <w:style w:type="character" w:customStyle="1" w:styleId="BodyTextIndent2Char">
    <w:name w:val="Body Text Indent 2 Char"/>
    <w:basedOn w:val="DefaultParagraphFont"/>
    <w:link w:val="BodyTextIndent2"/>
    <w:rsid w:val="00E05D09"/>
    <w:rPr>
      <w:rFonts w:ascii="Arial" w:eastAsia="Times New Roman" w:hAnsi="Arial" w:cs="Times New Roman"/>
      <w:kern w:val="0"/>
      <w:sz w:val="24"/>
      <w:szCs w:val="20"/>
      <w14:ligatures w14:val="none"/>
    </w:rPr>
  </w:style>
  <w:style w:type="character" w:styleId="Hyperlink">
    <w:name w:val="Hyperlink"/>
    <w:rsid w:val="00E05D09"/>
    <w:rPr>
      <w:color w:val="0000FF"/>
      <w:u w:val="single"/>
    </w:rPr>
  </w:style>
  <w:style w:type="character" w:styleId="UnresolvedMention">
    <w:name w:val="Unresolved Mention"/>
    <w:basedOn w:val="DefaultParagraphFont"/>
    <w:uiPriority w:val="99"/>
    <w:semiHidden/>
    <w:unhideWhenUsed/>
    <w:rsid w:val="005C2F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0253476">
      <w:bodyDiv w:val="1"/>
      <w:marLeft w:val="0"/>
      <w:marRight w:val="0"/>
      <w:marTop w:val="0"/>
      <w:marBottom w:val="0"/>
      <w:divBdr>
        <w:top w:val="none" w:sz="0" w:space="0" w:color="auto"/>
        <w:left w:val="none" w:sz="0" w:space="0" w:color="auto"/>
        <w:bottom w:val="none" w:sz="0" w:space="0" w:color="auto"/>
        <w:right w:val="none" w:sz="0" w:space="0" w:color="auto"/>
      </w:divBdr>
    </w:div>
    <w:div w:id="1454130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eith.manville@westsussex.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nisonwestsussex.org.uk" TargetMode="External"/><Relationship Id="rId5" Type="http://schemas.openxmlformats.org/officeDocument/2006/relationships/hyperlink" Target="http://www.unison.org.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498</Words>
  <Characters>2845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Manville</dc:creator>
  <cp:keywords/>
  <dc:description/>
  <cp:lastModifiedBy>Keith Manville</cp:lastModifiedBy>
  <cp:revision>13</cp:revision>
  <dcterms:created xsi:type="dcterms:W3CDTF">2025-04-08T09:18:00Z</dcterms:created>
  <dcterms:modified xsi:type="dcterms:W3CDTF">2025-05-27T09:02:00Z</dcterms:modified>
</cp:coreProperties>
</file>